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DFA" w:rsidRDefault="00166DFA" w:rsidP="005E7DC7">
      <w:pPr>
        <w:jc w:val="both"/>
        <w:rPr>
          <w:b/>
        </w:rPr>
      </w:pPr>
      <w:bookmarkStart w:id="0" w:name="_GoBack"/>
      <w:bookmarkEnd w:id="0"/>
      <w:r>
        <w:t xml:space="preserve">          </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r w:rsidRPr="005938F6">
              <w:rPr>
                <w:noProof w:val="0"/>
                <w:sz w:val="22"/>
                <w:szCs w:val="22"/>
              </w:rPr>
              <w:t>Cheltuieli pentru amenajarea terenului</w:t>
            </w:r>
            <w:r w:rsidRPr="005938F6">
              <w:rPr>
                <w:noProof w:val="0"/>
                <w:sz w:val="22"/>
                <w:szCs w:val="22"/>
                <w:lang w:val="en-US"/>
              </w:rPr>
              <w:t>;</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habitatelor speciilor de faună de interes comunitar din interiorul siturilor Natura 2000 afectate de unul sau mai mulţi factori perturbatori (ex. prezenţă umană, zgomot) ca urmare a implementării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t>Suprafeţe de sol influenţate pozitiv şi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w:t>
            </w:r>
            <w:r w:rsidRPr="005938F6">
              <w:rPr>
                <w:sz w:val="22"/>
                <w:szCs w:val="22"/>
              </w:rPr>
              <w:lastRenderedPageBreak/>
              <w:t xml:space="preserve">şi suprafeţe de teren influenţate pozitiv (reabilitate). </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lastRenderedPageBreak/>
              <w:t>Bilanţul cantităţilor de poluanţi (NOX, SO2,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Bilanţul cantităţilor de emisii de gaze cu efect de seră (CO2, CH4, N2O, O3,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 CO2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5938F6"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9"/>
      <w:footerReference w:type="default" r:id="rId10"/>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F18" w:rsidRDefault="00A12F18" w:rsidP="0056790C">
      <w:r>
        <w:separator/>
      </w:r>
    </w:p>
  </w:endnote>
  <w:endnote w:type="continuationSeparator" w:id="0">
    <w:p w:rsidR="00A12F18" w:rsidRDefault="00A12F1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624348423"/>
      <w:docPartObj>
        <w:docPartGallery w:val="Page Numbers (Bottom of Page)"/>
        <w:docPartUnique/>
      </w:docPartObj>
    </w:sdtPr>
    <w:sdtEndPr>
      <w:rPr>
        <w:noProof/>
      </w:rPr>
    </w:sdtEndPr>
    <w:sdtContent>
      <w:p w:rsidR="008E63B5" w:rsidRDefault="008E63B5">
        <w:pPr>
          <w:pStyle w:val="Footer"/>
          <w:jc w:val="right"/>
        </w:pPr>
        <w:r>
          <w:rPr>
            <w:noProof w:val="0"/>
          </w:rPr>
          <w:fldChar w:fldCharType="begin"/>
        </w:r>
        <w:r>
          <w:instrText xml:space="preserve"> PAGE   \* MERGEFORMAT </w:instrText>
        </w:r>
        <w:r>
          <w:rPr>
            <w:noProof w:val="0"/>
          </w:rPr>
          <w:fldChar w:fldCharType="separate"/>
        </w:r>
        <w:r w:rsidR="00CB1796">
          <w:t>2</w:t>
        </w:r>
        <w:r>
          <w:fldChar w:fldCharType="end"/>
        </w:r>
      </w:p>
    </w:sdtContent>
  </w:sdt>
  <w:p w:rsidR="008E63B5" w:rsidRDefault="008E63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F18" w:rsidRDefault="00A12F18" w:rsidP="0056790C">
      <w:r>
        <w:separator/>
      </w:r>
    </w:p>
  </w:footnote>
  <w:footnote w:type="continuationSeparator" w:id="0">
    <w:p w:rsidR="00A12F18" w:rsidRDefault="00A12F18"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D8" w:rsidRPr="00890CE6" w:rsidRDefault="003B08D8" w:rsidP="003B08D8">
    <w:pPr>
      <w:rPr>
        <w:b/>
        <w:sz w:val="16"/>
        <w:szCs w:val="16"/>
      </w:rPr>
    </w:pPr>
    <w:r w:rsidRPr="00890CE6">
      <w:rPr>
        <w:b/>
        <w:sz w:val="16"/>
        <w:szCs w:val="16"/>
      </w:rPr>
      <w:t>POIM</w:t>
    </w:r>
    <w:r>
      <w:rPr>
        <w:b/>
        <w:sz w:val="16"/>
        <w:szCs w:val="16"/>
      </w:rPr>
      <w:t xml:space="preserve"> 2014-2020</w:t>
    </w:r>
    <w:r w:rsidRPr="00890CE6">
      <w:rPr>
        <w:b/>
        <w:sz w:val="16"/>
        <w:szCs w:val="16"/>
      </w:rPr>
      <w:t xml:space="preserve">                   </w:t>
    </w:r>
    <w:r>
      <w:rPr>
        <w:b/>
        <w:sz w:val="16"/>
        <w:szCs w:val="16"/>
      </w:rPr>
      <w:t xml:space="preserve">                            </w:t>
    </w:r>
    <w:r w:rsidRPr="00890CE6">
      <w:rPr>
        <w:b/>
        <w:sz w:val="16"/>
        <w:szCs w:val="16"/>
      </w:rPr>
      <w:t xml:space="preserve">  </w:t>
    </w:r>
    <w:r>
      <w:rPr>
        <w:b/>
        <w:sz w:val="16"/>
        <w:szCs w:val="16"/>
      </w:rPr>
      <w:t xml:space="preserve">                                     </w:t>
    </w:r>
    <w:r w:rsidR="00CB1796">
      <w:rPr>
        <w:b/>
        <w:sz w:val="16"/>
        <w:szCs w:val="16"/>
      </w:rPr>
      <w:t xml:space="preserve">                          </w:t>
    </w:r>
    <w:r w:rsidRPr="00890CE6">
      <w:rPr>
        <w:b/>
        <w:sz w:val="16"/>
        <w:szCs w:val="16"/>
      </w:rPr>
      <w:t xml:space="preserve"> Anexa </w:t>
    </w:r>
    <w:r w:rsidR="00F20F4E">
      <w:rPr>
        <w:b/>
        <w:sz w:val="16"/>
        <w:szCs w:val="16"/>
      </w:rPr>
      <w:t>7</w:t>
    </w:r>
    <w:r>
      <w:rPr>
        <w:b/>
        <w:sz w:val="16"/>
        <w:szCs w:val="16"/>
      </w:rPr>
      <w:t>.</w:t>
    </w:r>
    <w:r w:rsidRPr="00890CE6">
      <w:rPr>
        <w:b/>
        <w:sz w:val="16"/>
        <w:szCs w:val="16"/>
      </w:rPr>
      <w:t xml:space="preserve"> </w:t>
    </w:r>
    <w:r w:rsidRPr="00573C37">
      <w:rPr>
        <w:b/>
        <w:sz w:val="16"/>
        <w:szCs w:val="16"/>
      </w:rPr>
      <w:t xml:space="preserve">Ghidul Solicitantului Ghidul Solicitantului_OS </w:t>
    </w:r>
    <w:r w:rsidR="00CB1796">
      <w:rPr>
        <w:b/>
        <w:sz w:val="16"/>
        <w:szCs w:val="16"/>
      </w:rPr>
      <w:t>4.3.</w:t>
    </w:r>
  </w:p>
  <w:p w:rsidR="00166DFA" w:rsidRPr="003B08D8" w:rsidRDefault="00166DFA" w:rsidP="003B08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0C9C"/>
    <w:rsid w:val="00114E73"/>
    <w:rsid w:val="00123F2A"/>
    <w:rsid w:val="0012785F"/>
    <w:rsid w:val="00154AD2"/>
    <w:rsid w:val="00166DFA"/>
    <w:rsid w:val="001B0B85"/>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106ED"/>
    <w:rsid w:val="00327FF3"/>
    <w:rsid w:val="00331601"/>
    <w:rsid w:val="003459A9"/>
    <w:rsid w:val="00355BA3"/>
    <w:rsid w:val="003B08D8"/>
    <w:rsid w:val="003D0557"/>
    <w:rsid w:val="003E0D70"/>
    <w:rsid w:val="00407920"/>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26B7B"/>
    <w:rsid w:val="005302F9"/>
    <w:rsid w:val="00535AA3"/>
    <w:rsid w:val="0054283F"/>
    <w:rsid w:val="00561C7C"/>
    <w:rsid w:val="0056790C"/>
    <w:rsid w:val="00573815"/>
    <w:rsid w:val="0058237A"/>
    <w:rsid w:val="005938F6"/>
    <w:rsid w:val="005A72D9"/>
    <w:rsid w:val="005B53D7"/>
    <w:rsid w:val="005E553F"/>
    <w:rsid w:val="005E7DC7"/>
    <w:rsid w:val="005F7281"/>
    <w:rsid w:val="00657BBE"/>
    <w:rsid w:val="00675E5E"/>
    <w:rsid w:val="00693585"/>
    <w:rsid w:val="006A478C"/>
    <w:rsid w:val="006C5B66"/>
    <w:rsid w:val="006D3B48"/>
    <w:rsid w:val="006E53AE"/>
    <w:rsid w:val="006F2C42"/>
    <w:rsid w:val="00712F4C"/>
    <w:rsid w:val="007138AA"/>
    <w:rsid w:val="0072540B"/>
    <w:rsid w:val="00725571"/>
    <w:rsid w:val="007409DB"/>
    <w:rsid w:val="00746A9C"/>
    <w:rsid w:val="007543EA"/>
    <w:rsid w:val="00780D0D"/>
    <w:rsid w:val="007819CF"/>
    <w:rsid w:val="0078507D"/>
    <w:rsid w:val="007A7B2C"/>
    <w:rsid w:val="007B2E26"/>
    <w:rsid w:val="007D3B58"/>
    <w:rsid w:val="007E1FF1"/>
    <w:rsid w:val="007E37AA"/>
    <w:rsid w:val="0080439A"/>
    <w:rsid w:val="00814235"/>
    <w:rsid w:val="00814A14"/>
    <w:rsid w:val="00823463"/>
    <w:rsid w:val="00830CE6"/>
    <w:rsid w:val="00845719"/>
    <w:rsid w:val="008517F9"/>
    <w:rsid w:val="00871C80"/>
    <w:rsid w:val="0087290B"/>
    <w:rsid w:val="008E58C7"/>
    <w:rsid w:val="008E63B5"/>
    <w:rsid w:val="008E6700"/>
    <w:rsid w:val="008F2A6D"/>
    <w:rsid w:val="008F3BAF"/>
    <w:rsid w:val="008F680A"/>
    <w:rsid w:val="008F6BB3"/>
    <w:rsid w:val="009212D5"/>
    <w:rsid w:val="00932DA7"/>
    <w:rsid w:val="00933706"/>
    <w:rsid w:val="00961FC8"/>
    <w:rsid w:val="00984701"/>
    <w:rsid w:val="009871DA"/>
    <w:rsid w:val="009976EE"/>
    <w:rsid w:val="00A01424"/>
    <w:rsid w:val="00A12F18"/>
    <w:rsid w:val="00A303DC"/>
    <w:rsid w:val="00A34968"/>
    <w:rsid w:val="00A75EF7"/>
    <w:rsid w:val="00A76D77"/>
    <w:rsid w:val="00A91244"/>
    <w:rsid w:val="00AA26DC"/>
    <w:rsid w:val="00AE47B1"/>
    <w:rsid w:val="00AE6767"/>
    <w:rsid w:val="00AE7473"/>
    <w:rsid w:val="00AF0408"/>
    <w:rsid w:val="00AF1CF4"/>
    <w:rsid w:val="00B11BB5"/>
    <w:rsid w:val="00B17E22"/>
    <w:rsid w:val="00B5471F"/>
    <w:rsid w:val="00B74883"/>
    <w:rsid w:val="00B8571A"/>
    <w:rsid w:val="00B938AF"/>
    <w:rsid w:val="00BA634D"/>
    <w:rsid w:val="00BB7CD1"/>
    <w:rsid w:val="00BD6F8C"/>
    <w:rsid w:val="00BE4806"/>
    <w:rsid w:val="00C138D5"/>
    <w:rsid w:val="00C27C9D"/>
    <w:rsid w:val="00C32438"/>
    <w:rsid w:val="00C37BA9"/>
    <w:rsid w:val="00C46232"/>
    <w:rsid w:val="00C64CDF"/>
    <w:rsid w:val="00CB1796"/>
    <w:rsid w:val="00CB46D4"/>
    <w:rsid w:val="00D050E1"/>
    <w:rsid w:val="00D0577B"/>
    <w:rsid w:val="00D21181"/>
    <w:rsid w:val="00D43251"/>
    <w:rsid w:val="00D462C1"/>
    <w:rsid w:val="00D62948"/>
    <w:rsid w:val="00D70CBE"/>
    <w:rsid w:val="00D760FA"/>
    <w:rsid w:val="00D86E0D"/>
    <w:rsid w:val="00DB1E1E"/>
    <w:rsid w:val="00DE29E6"/>
    <w:rsid w:val="00DE4DC9"/>
    <w:rsid w:val="00DE60C4"/>
    <w:rsid w:val="00DF784C"/>
    <w:rsid w:val="00E24987"/>
    <w:rsid w:val="00E2668D"/>
    <w:rsid w:val="00E33146"/>
    <w:rsid w:val="00E35E75"/>
    <w:rsid w:val="00E720EF"/>
    <w:rsid w:val="00E855D4"/>
    <w:rsid w:val="00EA0452"/>
    <w:rsid w:val="00EA142A"/>
    <w:rsid w:val="00EC6371"/>
    <w:rsid w:val="00EC7B4A"/>
    <w:rsid w:val="00ED0CDB"/>
    <w:rsid w:val="00EE235F"/>
    <w:rsid w:val="00EF5A5C"/>
    <w:rsid w:val="00F13525"/>
    <w:rsid w:val="00F20F4E"/>
    <w:rsid w:val="00F534D4"/>
    <w:rsid w:val="00F940D0"/>
    <w:rsid w:val="00FB5718"/>
    <w:rsid w:val="00FC4F9F"/>
    <w:rsid w:val="00FD1F1E"/>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EA232-5188-471F-A928-25740F77E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Delia Ionica</cp:lastModifiedBy>
  <cp:revision>13</cp:revision>
  <cp:lastPrinted>2016-03-24T08:08:00Z</cp:lastPrinted>
  <dcterms:created xsi:type="dcterms:W3CDTF">2016-03-22T08:08:00Z</dcterms:created>
  <dcterms:modified xsi:type="dcterms:W3CDTF">2016-11-28T01:12:00Z</dcterms:modified>
</cp:coreProperties>
</file>